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4513" w:type="dxa"/>
        <w:tblLook w:val="04A0" w:firstRow="1" w:lastRow="0" w:firstColumn="1" w:lastColumn="0" w:noHBand="0" w:noVBand="1"/>
      </w:tblPr>
      <w:tblGrid>
        <w:gridCol w:w="3256"/>
        <w:gridCol w:w="4961"/>
        <w:gridCol w:w="6296"/>
      </w:tblGrid>
      <w:tr w:rsidR="009819DA" w:rsidTr="00E7615D">
        <w:trPr>
          <w:trHeight w:val="983"/>
        </w:trPr>
        <w:tc>
          <w:tcPr>
            <w:tcW w:w="14513" w:type="dxa"/>
            <w:gridSpan w:val="3"/>
          </w:tcPr>
          <w:p w:rsidR="009819DA" w:rsidRPr="000144F0" w:rsidRDefault="00DC35A5" w:rsidP="000144F0">
            <w:pPr>
              <w:pStyle w:val="Titolo1"/>
              <w:jc w:val="center"/>
              <w:outlineLvl w:val="0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color w:val="000000" w:themeColor="text1"/>
                <w:sz w:val="36"/>
                <w:szCs w:val="36"/>
              </w:rPr>
              <w:t>RELIGIONE CLASSE QUARTA</w:t>
            </w:r>
            <w:r w:rsidR="009D2460">
              <w:rPr>
                <w:b/>
                <w:color w:val="000000" w:themeColor="text1"/>
                <w:sz w:val="36"/>
                <w:szCs w:val="36"/>
              </w:rPr>
              <w:t xml:space="preserve"> </w:t>
            </w:r>
            <w:r w:rsidR="000144F0" w:rsidRPr="000144F0">
              <w:rPr>
                <w:b/>
                <w:color w:val="000000" w:themeColor="text1"/>
                <w:sz w:val="36"/>
                <w:szCs w:val="36"/>
              </w:rPr>
              <w:t>– SCUOLA PRIMARIA</w:t>
            </w:r>
          </w:p>
        </w:tc>
      </w:tr>
      <w:tr w:rsidR="009819DA" w:rsidTr="00E7615D">
        <w:trPr>
          <w:trHeight w:val="697"/>
        </w:trPr>
        <w:tc>
          <w:tcPr>
            <w:tcW w:w="3256" w:type="dxa"/>
          </w:tcPr>
          <w:p w:rsidR="009819DA" w:rsidRPr="008F328E" w:rsidRDefault="000144F0" w:rsidP="000144F0">
            <w:pPr>
              <w:pStyle w:val="Titolo1"/>
              <w:jc w:val="center"/>
              <w:outlineLvl w:val="0"/>
              <w:rPr>
                <w:b/>
                <w:color w:val="000000" w:themeColor="text1"/>
                <w:sz w:val="28"/>
                <w:szCs w:val="28"/>
              </w:rPr>
            </w:pPr>
            <w:r w:rsidRPr="008F328E">
              <w:rPr>
                <w:b/>
                <w:color w:val="000000" w:themeColor="text1"/>
                <w:sz w:val="28"/>
                <w:szCs w:val="28"/>
              </w:rPr>
              <w:t>AMBITO</w:t>
            </w:r>
          </w:p>
        </w:tc>
        <w:tc>
          <w:tcPr>
            <w:tcW w:w="4961" w:type="dxa"/>
          </w:tcPr>
          <w:p w:rsidR="009819DA" w:rsidRPr="008F328E" w:rsidRDefault="008F328E" w:rsidP="008F328E">
            <w:pPr>
              <w:pStyle w:val="Titolo1"/>
              <w:jc w:val="center"/>
              <w:outlineLvl w:val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INDICATORI PER LA RILEVAZIONE DELLA COMPETENZA</w:t>
            </w:r>
          </w:p>
        </w:tc>
        <w:tc>
          <w:tcPr>
            <w:tcW w:w="6296" w:type="dxa"/>
          </w:tcPr>
          <w:p w:rsidR="009819DA" w:rsidRPr="00151B30" w:rsidRDefault="008F328E" w:rsidP="00151B30">
            <w:pPr>
              <w:pStyle w:val="Titolo1"/>
              <w:jc w:val="center"/>
              <w:outlineLvl w:val="0"/>
              <w:rPr>
                <w:b/>
                <w:color w:val="000000" w:themeColor="text1"/>
                <w:sz w:val="28"/>
                <w:szCs w:val="28"/>
              </w:rPr>
            </w:pPr>
            <w:r w:rsidRPr="00151B30">
              <w:rPr>
                <w:b/>
                <w:color w:val="000000" w:themeColor="text1"/>
              </w:rPr>
              <w:t>LIVELLI ESSENZIALI DI COMPETENZA</w:t>
            </w:r>
          </w:p>
        </w:tc>
      </w:tr>
      <w:tr w:rsidR="009819DA" w:rsidTr="00E7615D">
        <w:trPr>
          <w:trHeight w:val="835"/>
        </w:trPr>
        <w:tc>
          <w:tcPr>
            <w:tcW w:w="3256" w:type="dxa"/>
          </w:tcPr>
          <w:p w:rsidR="009819DA" w:rsidRPr="00151B30" w:rsidRDefault="00151B30" w:rsidP="00151B30">
            <w:pPr>
              <w:pStyle w:val="Paragrafoelenco"/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DIO E L’UOMO</w:t>
            </w:r>
          </w:p>
        </w:tc>
        <w:tc>
          <w:tcPr>
            <w:tcW w:w="4961" w:type="dxa"/>
          </w:tcPr>
          <w:p w:rsidR="00B00833" w:rsidRDefault="00DC35A5" w:rsidP="00151B30">
            <w:pPr>
              <w:pStyle w:val="Paragrafoelenco"/>
              <w:numPr>
                <w:ilvl w:val="0"/>
                <w:numId w:val="4"/>
              </w:numPr>
            </w:pPr>
            <w:r>
              <w:t>Riconosce nelle parabole uno strumento efficace per comprendere Dio;</w:t>
            </w:r>
          </w:p>
          <w:p w:rsidR="00DC35A5" w:rsidRDefault="00DC35A5" w:rsidP="00151B30">
            <w:pPr>
              <w:pStyle w:val="Paragrafoelenco"/>
              <w:numPr>
                <w:ilvl w:val="0"/>
                <w:numId w:val="4"/>
              </w:numPr>
            </w:pPr>
            <w:r>
              <w:t>Coglie con le parabole del Regno la grandezza e la bellezza del Regno di Dio;</w:t>
            </w:r>
          </w:p>
          <w:p w:rsidR="00DC35A5" w:rsidRDefault="00DC35A5" w:rsidP="00151B30">
            <w:pPr>
              <w:pStyle w:val="Paragrafoelenco"/>
              <w:numPr>
                <w:ilvl w:val="0"/>
                <w:numId w:val="4"/>
              </w:numPr>
            </w:pPr>
            <w:r>
              <w:t>Riconosce in Gesù e nelle sue azioni l’inizio del Regno di Dio sulla terra;</w:t>
            </w:r>
          </w:p>
          <w:p w:rsidR="00DC35A5" w:rsidRDefault="00DC35A5" w:rsidP="00151B30">
            <w:pPr>
              <w:pStyle w:val="Paragrafoelenco"/>
              <w:numPr>
                <w:ilvl w:val="0"/>
                <w:numId w:val="4"/>
              </w:numPr>
            </w:pPr>
            <w:r>
              <w:t>Coglie nelle beatitudini i veri valori del cristianesimo;</w:t>
            </w:r>
          </w:p>
          <w:p w:rsidR="00DC35A5" w:rsidRDefault="00DC35A5" w:rsidP="00151B30">
            <w:pPr>
              <w:pStyle w:val="Paragrafoelenco"/>
              <w:numPr>
                <w:ilvl w:val="0"/>
                <w:numId w:val="4"/>
              </w:numPr>
            </w:pPr>
            <w:r>
              <w:t>Riconosce personaggi che hanno vissuto secondo questi valori;</w:t>
            </w:r>
          </w:p>
        </w:tc>
        <w:tc>
          <w:tcPr>
            <w:tcW w:w="6296" w:type="dxa"/>
          </w:tcPr>
          <w:p w:rsidR="0087275C" w:rsidRDefault="00DC35A5" w:rsidP="00355B61">
            <w:pPr>
              <w:pStyle w:val="Paragrafoelenco"/>
              <w:numPr>
                <w:ilvl w:val="0"/>
                <w:numId w:val="4"/>
              </w:numPr>
            </w:pPr>
            <w:r>
              <w:t>Riconosce alcune parabole raccontate da Gesù;</w:t>
            </w:r>
          </w:p>
          <w:p w:rsidR="00DC35A5" w:rsidRDefault="00DC35A5" w:rsidP="00355B61">
            <w:pPr>
              <w:pStyle w:val="Paragrafoelenco"/>
              <w:numPr>
                <w:ilvl w:val="0"/>
                <w:numId w:val="4"/>
              </w:numPr>
            </w:pPr>
            <w:r>
              <w:t>Coglie con le parabole del Regno la grandezza e la bellezza del Regno di Dio;</w:t>
            </w:r>
          </w:p>
          <w:p w:rsidR="00DC35A5" w:rsidRDefault="00740EEE" w:rsidP="00355B61">
            <w:pPr>
              <w:pStyle w:val="Paragrafoelenco"/>
              <w:numPr>
                <w:ilvl w:val="0"/>
                <w:numId w:val="4"/>
              </w:numPr>
            </w:pPr>
            <w:r>
              <w:t>Coglie alcuni valori del cristianesimo;</w:t>
            </w:r>
          </w:p>
          <w:p w:rsidR="00740EEE" w:rsidRDefault="00740EEE" w:rsidP="00355B61">
            <w:pPr>
              <w:pStyle w:val="Paragrafoelenco"/>
              <w:numPr>
                <w:ilvl w:val="0"/>
                <w:numId w:val="4"/>
              </w:numPr>
            </w:pPr>
            <w:r>
              <w:t>Riconosce personaggi che hanno vissuto secondo valori religiosi;</w:t>
            </w:r>
          </w:p>
        </w:tc>
      </w:tr>
      <w:tr w:rsidR="009819DA" w:rsidTr="00E7615D">
        <w:trPr>
          <w:trHeight w:val="978"/>
        </w:trPr>
        <w:tc>
          <w:tcPr>
            <w:tcW w:w="3256" w:type="dxa"/>
          </w:tcPr>
          <w:p w:rsidR="009819DA" w:rsidRPr="00346C0D" w:rsidRDefault="00346C0D" w:rsidP="00346C0D">
            <w:pPr>
              <w:pStyle w:val="Paragrafoelenco"/>
              <w:numPr>
                <w:ilvl w:val="0"/>
                <w:numId w:val="3"/>
              </w:num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LA BIBBIA E LE FONTI</w:t>
            </w:r>
          </w:p>
        </w:tc>
        <w:tc>
          <w:tcPr>
            <w:tcW w:w="4961" w:type="dxa"/>
          </w:tcPr>
          <w:p w:rsidR="00192A4E" w:rsidRDefault="00740EEE" w:rsidP="00740EEE">
            <w:pPr>
              <w:pStyle w:val="Paragrafoelenco"/>
              <w:numPr>
                <w:ilvl w:val="0"/>
                <w:numId w:val="10"/>
              </w:numPr>
            </w:pPr>
            <w:r>
              <w:t>Riconosce la struttura della Bibbia e la sua antichissima storia;</w:t>
            </w:r>
          </w:p>
          <w:p w:rsidR="00740EEE" w:rsidRDefault="00740EEE" w:rsidP="00740EEE">
            <w:pPr>
              <w:pStyle w:val="Paragrafoelenco"/>
              <w:numPr>
                <w:ilvl w:val="0"/>
                <w:numId w:val="10"/>
              </w:numPr>
            </w:pPr>
            <w:r>
              <w:t>Riconosce i generi letterari della Bibbia;</w:t>
            </w:r>
          </w:p>
          <w:p w:rsidR="00740EEE" w:rsidRDefault="00740EEE" w:rsidP="00740EEE">
            <w:pPr>
              <w:pStyle w:val="Paragrafoelenco"/>
              <w:numPr>
                <w:ilvl w:val="0"/>
                <w:numId w:val="10"/>
              </w:numPr>
            </w:pPr>
            <w:r>
              <w:t>Riconosce i capi del popolo ebraico: sacerdoti, sadducei, farisei che formavano il sinedrio;</w:t>
            </w:r>
          </w:p>
          <w:p w:rsidR="00740EEE" w:rsidRDefault="00740EEE" w:rsidP="00740EEE">
            <w:pPr>
              <w:pStyle w:val="Paragrafoelenco"/>
              <w:numPr>
                <w:ilvl w:val="0"/>
                <w:numId w:val="10"/>
              </w:numPr>
            </w:pPr>
            <w:r>
              <w:t>Riconosce nei romani il popolo invasore della Palestina;</w:t>
            </w:r>
          </w:p>
          <w:p w:rsidR="00740EEE" w:rsidRDefault="00740EEE" w:rsidP="00740EEE">
            <w:pPr>
              <w:pStyle w:val="Paragrafoelenco"/>
              <w:numPr>
                <w:ilvl w:val="0"/>
                <w:numId w:val="10"/>
              </w:numPr>
            </w:pPr>
            <w:r>
              <w:t>Riconosce i pubblicani, gli artigiani, i contadini, i pastori e il ruolo della donna nella società ebraica;</w:t>
            </w:r>
          </w:p>
          <w:p w:rsidR="00740EEE" w:rsidRDefault="00740EEE" w:rsidP="00740EEE">
            <w:pPr>
              <w:pStyle w:val="Paragrafoelenco"/>
              <w:numPr>
                <w:ilvl w:val="0"/>
                <w:numId w:val="10"/>
              </w:numPr>
            </w:pPr>
            <w:r>
              <w:t>Coglie l’importanza della testimonianza degli evangelisti giunta a noi attraverso i Vangeli;</w:t>
            </w:r>
          </w:p>
          <w:p w:rsidR="00740EEE" w:rsidRDefault="00740EEE" w:rsidP="00740EEE">
            <w:pPr>
              <w:pStyle w:val="Paragrafoelenco"/>
              <w:numPr>
                <w:ilvl w:val="0"/>
                <w:numId w:val="10"/>
              </w:numPr>
            </w:pPr>
            <w:r>
              <w:t>Riconosce la figura di Maria presente nella vita del figlio e in quella della Chiesa;</w:t>
            </w:r>
          </w:p>
          <w:p w:rsidR="00192A4E" w:rsidRDefault="00192A4E" w:rsidP="00192A4E"/>
          <w:p w:rsidR="00192A4E" w:rsidRDefault="00192A4E" w:rsidP="00192A4E"/>
        </w:tc>
        <w:tc>
          <w:tcPr>
            <w:tcW w:w="6296" w:type="dxa"/>
          </w:tcPr>
          <w:p w:rsidR="00DB1ED6" w:rsidRDefault="008C0DE8" w:rsidP="00B00833">
            <w:pPr>
              <w:pStyle w:val="Paragrafoelenco"/>
              <w:numPr>
                <w:ilvl w:val="0"/>
                <w:numId w:val="5"/>
              </w:numPr>
            </w:pPr>
            <w:r>
              <w:t>Riconosce la Bibbia e la sua antichissima storia;</w:t>
            </w:r>
          </w:p>
          <w:p w:rsidR="008C0DE8" w:rsidRDefault="008C0DE8" w:rsidP="00B00833">
            <w:pPr>
              <w:pStyle w:val="Paragrafoelenco"/>
              <w:numPr>
                <w:ilvl w:val="0"/>
                <w:numId w:val="5"/>
              </w:numPr>
            </w:pPr>
            <w:r>
              <w:t>Riconosce nella Palestina storica la terra di Gesù;</w:t>
            </w:r>
          </w:p>
          <w:p w:rsidR="008C0DE8" w:rsidRDefault="008C0DE8" w:rsidP="00B00833">
            <w:pPr>
              <w:pStyle w:val="Paragrafoelenco"/>
              <w:numPr>
                <w:ilvl w:val="0"/>
                <w:numId w:val="5"/>
              </w:numPr>
            </w:pPr>
            <w:r>
              <w:t>Riconosce alcuni gruppi sociali del popolo ebraico;</w:t>
            </w:r>
          </w:p>
          <w:p w:rsidR="008C0DE8" w:rsidRDefault="008C0DE8" w:rsidP="00B00833">
            <w:pPr>
              <w:pStyle w:val="Paragrafoelenco"/>
              <w:numPr>
                <w:ilvl w:val="0"/>
                <w:numId w:val="5"/>
              </w:numPr>
            </w:pPr>
            <w:r>
              <w:t>Coglie l’importanza della testimonianza degli evangelisti giunta a noi attraverso i Vangeli;</w:t>
            </w:r>
          </w:p>
          <w:p w:rsidR="008C0DE8" w:rsidRDefault="008C0DE8" w:rsidP="00B00833">
            <w:pPr>
              <w:pStyle w:val="Paragrafoelenco"/>
              <w:numPr>
                <w:ilvl w:val="0"/>
                <w:numId w:val="5"/>
              </w:numPr>
            </w:pPr>
            <w:r>
              <w:t>Riconosce la figura di Maria presente nella vita del Figlio e in quella della Chiesa;</w:t>
            </w:r>
          </w:p>
        </w:tc>
      </w:tr>
      <w:tr w:rsidR="009819DA" w:rsidTr="00E7615D">
        <w:trPr>
          <w:trHeight w:val="1877"/>
        </w:trPr>
        <w:tc>
          <w:tcPr>
            <w:tcW w:w="3256" w:type="dxa"/>
          </w:tcPr>
          <w:p w:rsidR="009819DA" w:rsidRPr="00346C0D" w:rsidRDefault="00346C0D" w:rsidP="00346C0D">
            <w:pPr>
              <w:pStyle w:val="Paragrafoelenco"/>
              <w:numPr>
                <w:ilvl w:val="0"/>
                <w:numId w:val="3"/>
              </w:num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lastRenderedPageBreak/>
              <w:t>IL LINGUAGGIO RELIGIOSO</w:t>
            </w:r>
          </w:p>
        </w:tc>
        <w:tc>
          <w:tcPr>
            <w:tcW w:w="4961" w:type="dxa"/>
          </w:tcPr>
          <w:p w:rsidR="00E7615D" w:rsidRDefault="008C0DE8" w:rsidP="00346C0D">
            <w:pPr>
              <w:pStyle w:val="Paragrafoelenco"/>
              <w:numPr>
                <w:ilvl w:val="0"/>
                <w:numId w:val="6"/>
              </w:numPr>
            </w:pPr>
            <w:r>
              <w:t>Riconosce il senso religioso del Natale e della Pasqua;</w:t>
            </w:r>
          </w:p>
          <w:p w:rsidR="008C0DE8" w:rsidRDefault="008C0DE8" w:rsidP="00346C0D">
            <w:pPr>
              <w:pStyle w:val="Paragrafoelenco"/>
              <w:numPr>
                <w:ilvl w:val="0"/>
                <w:numId w:val="6"/>
              </w:numPr>
            </w:pPr>
            <w:r>
              <w:t>Riconosce opere d’arte cristiana e coglie come la fede sia stata interpretata</w:t>
            </w:r>
            <w:r w:rsidR="006D0E14">
              <w:t xml:space="preserve"> e comunicata dagli artisti;</w:t>
            </w:r>
          </w:p>
          <w:p w:rsidR="006D0E14" w:rsidRDefault="006D0E14" w:rsidP="00346C0D">
            <w:pPr>
              <w:pStyle w:val="Paragrafoelenco"/>
              <w:numPr>
                <w:ilvl w:val="0"/>
                <w:numId w:val="6"/>
              </w:numPr>
            </w:pPr>
            <w:r>
              <w:t>Riconosce come la rappresentazione artistica di Cristo si è evoluta nel corso dei secoli;</w:t>
            </w:r>
          </w:p>
        </w:tc>
        <w:tc>
          <w:tcPr>
            <w:tcW w:w="6296" w:type="dxa"/>
          </w:tcPr>
          <w:p w:rsidR="00E7615D" w:rsidRDefault="006D0E14" w:rsidP="00E7615D">
            <w:pPr>
              <w:pStyle w:val="Paragrafoelenco"/>
              <w:numPr>
                <w:ilvl w:val="0"/>
                <w:numId w:val="6"/>
              </w:numPr>
            </w:pPr>
            <w:r>
              <w:t>Riconosce il senso religioso del Natale e della Pasqua;</w:t>
            </w:r>
          </w:p>
          <w:p w:rsidR="006D0E14" w:rsidRDefault="006D0E14" w:rsidP="00E7615D">
            <w:pPr>
              <w:pStyle w:val="Paragrafoelenco"/>
              <w:numPr>
                <w:ilvl w:val="0"/>
                <w:numId w:val="6"/>
              </w:numPr>
            </w:pPr>
            <w:r>
              <w:t>Riconosce opere d’arte cristiana;</w:t>
            </w:r>
          </w:p>
        </w:tc>
      </w:tr>
      <w:tr w:rsidR="009819DA" w:rsidTr="00E7615D">
        <w:trPr>
          <w:trHeight w:val="70"/>
        </w:trPr>
        <w:tc>
          <w:tcPr>
            <w:tcW w:w="3256" w:type="dxa"/>
          </w:tcPr>
          <w:p w:rsidR="009819DA" w:rsidRDefault="009819DA"/>
          <w:p w:rsidR="009819DA" w:rsidRPr="00744ED9" w:rsidRDefault="00744ED9" w:rsidP="00744ED9">
            <w:pPr>
              <w:pStyle w:val="Paragrafoelenco"/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 VALORI ETICI E RELIGIOSI</w:t>
            </w:r>
          </w:p>
          <w:p w:rsidR="009819DA" w:rsidRDefault="009819DA"/>
          <w:p w:rsidR="009819DA" w:rsidRDefault="009819DA"/>
        </w:tc>
        <w:tc>
          <w:tcPr>
            <w:tcW w:w="4961" w:type="dxa"/>
          </w:tcPr>
          <w:p w:rsidR="000E486C" w:rsidRDefault="006D0E14" w:rsidP="00E7615D">
            <w:pPr>
              <w:pStyle w:val="Paragrafoelenco"/>
              <w:numPr>
                <w:ilvl w:val="0"/>
                <w:numId w:val="9"/>
              </w:numPr>
            </w:pPr>
            <w:r>
              <w:t>Riconosce nei Santi e martiri progetti riusciti di vita cristiana;</w:t>
            </w:r>
          </w:p>
          <w:p w:rsidR="006D0E14" w:rsidRDefault="006D0E14" w:rsidP="00E7615D">
            <w:pPr>
              <w:pStyle w:val="Paragrafoelenco"/>
              <w:numPr>
                <w:ilvl w:val="0"/>
                <w:numId w:val="9"/>
              </w:numPr>
            </w:pPr>
            <w:r>
              <w:t>Riconosce in particolare San Getullio martire protettore di Gambolò;</w:t>
            </w:r>
          </w:p>
        </w:tc>
        <w:tc>
          <w:tcPr>
            <w:tcW w:w="6296" w:type="dxa"/>
          </w:tcPr>
          <w:p w:rsidR="000E486C" w:rsidRDefault="006D0E14" w:rsidP="00192A4E">
            <w:pPr>
              <w:pStyle w:val="Paragrafoelenco"/>
              <w:numPr>
                <w:ilvl w:val="0"/>
                <w:numId w:val="9"/>
              </w:numPr>
            </w:pPr>
            <w:r>
              <w:t>Riconosce nei Santi e martiri progetti riusciti di vita cristiana;</w:t>
            </w:r>
          </w:p>
          <w:p w:rsidR="006D0E14" w:rsidRDefault="006D0E14" w:rsidP="00192A4E">
            <w:pPr>
              <w:pStyle w:val="Paragrafoelenco"/>
              <w:numPr>
                <w:ilvl w:val="0"/>
                <w:numId w:val="9"/>
              </w:numPr>
            </w:pPr>
            <w:r>
              <w:t>Riconosce in particolare San Getullio martire protettore di Gambolò;</w:t>
            </w:r>
            <w:bookmarkStart w:id="0" w:name="_GoBack"/>
            <w:bookmarkEnd w:id="0"/>
          </w:p>
        </w:tc>
      </w:tr>
    </w:tbl>
    <w:p w:rsidR="00DC48BC" w:rsidRDefault="00DC48BC"/>
    <w:sectPr w:rsidR="00DC48BC" w:rsidSect="009819D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E4C2E"/>
    <w:multiLevelType w:val="hybridMultilevel"/>
    <w:tmpl w:val="C7326BB8"/>
    <w:lvl w:ilvl="0" w:tplc="0410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0CC63E5C"/>
    <w:multiLevelType w:val="hybridMultilevel"/>
    <w:tmpl w:val="2806FA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B2404"/>
    <w:multiLevelType w:val="hybridMultilevel"/>
    <w:tmpl w:val="295625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90288"/>
    <w:multiLevelType w:val="hybridMultilevel"/>
    <w:tmpl w:val="3C2AA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A118BE"/>
    <w:multiLevelType w:val="hybridMultilevel"/>
    <w:tmpl w:val="DFE4EB4E"/>
    <w:lvl w:ilvl="0" w:tplc="0410000F">
      <w:start w:val="1"/>
      <w:numFmt w:val="decimal"/>
      <w:lvlText w:val="%1."/>
      <w:lvlJc w:val="lef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6A75D3E"/>
    <w:multiLevelType w:val="hybridMultilevel"/>
    <w:tmpl w:val="E990D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E42375"/>
    <w:multiLevelType w:val="hybridMultilevel"/>
    <w:tmpl w:val="5B9CD7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21C2F"/>
    <w:multiLevelType w:val="hybridMultilevel"/>
    <w:tmpl w:val="75525F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ED0A1B"/>
    <w:multiLevelType w:val="hybridMultilevel"/>
    <w:tmpl w:val="C62288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4529CD"/>
    <w:multiLevelType w:val="hybridMultilevel"/>
    <w:tmpl w:val="8E7A53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5"/>
  </w:num>
  <w:num w:numId="6">
    <w:abstractNumId w:val="6"/>
  </w:num>
  <w:num w:numId="7">
    <w:abstractNumId w:val="0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9DA"/>
    <w:rsid w:val="000144F0"/>
    <w:rsid w:val="000E486C"/>
    <w:rsid w:val="00141040"/>
    <w:rsid w:val="00151B30"/>
    <w:rsid w:val="00192A4E"/>
    <w:rsid w:val="00346C0D"/>
    <w:rsid w:val="00355B61"/>
    <w:rsid w:val="003B2F7D"/>
    <w:rsid w:val="004945B7"/>
    <w:rsid w:val="006D0E14"/>
    <w:rsid w:val="00740EEE"/>
    <w:rsid w:val="00744ED9"/>
    <w:rsid w:val="0087275C"/>
    <w:rsid w:val="008C0DE8"/>
    <w:rsid w:val="008F328E"/>
    <w:rsid w:val="009819DA"/>
    <w:rsid w:val="009D2460"/>
    <w:rsid w:val="00B00833"/>
    <w:rsid w:val="00DB1ED6"/>
    <w:rsid w:val="00DC35A5"/>
    <w:rsid w:val="00DC48BC"/>
    <w:rsid w:val="00E63F02"/>
    <w:rsid w:val="00E7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686555-0B4C-4184-83E2-7686FC03C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819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81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9819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9819D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819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144F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144F0"/>
    <w:rPr>
      <w:rFonts w:eastAsiaTheme="minorEastAsia"/>
      <w:color w:val="5A5A5A" w:themeColor="text1" w:themeTint="A5"/>
      <w:spacing w:val="15"/>
    </w:rPr>
  </w:style>
  <w:style w:type="paragraph" w:styleId="Paragrafoelenco">
    <w:name w:val="List Paragraph"/>
    <w:basedOn w:val="Normale"/>
    <w:uiPriority w:val="34"/>
    <w:qFormat/>
    <w:rsid w:val="00151B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Corsico Piccolino</dc:creator>
  <cp:keywords/>
  <dc:description/>
  <cp:lastModifiedBy>Luisa Corsico Piccolino</cp:lastModifiedBy>
  <cp:revision>2</cp:revision>
  <dcterms:created xsi:type="dcterms:W3CDTF">2014-10-14T16:13:00Z</dcterms:created>
  <dcterms:modified xsi:type="dcterms:W3CDTF">2014-10-14T16:13:00Z</dcterms:modified>
</cp:coreProperties>
</file>