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9BA" w:rsidRDefault="008B0248">
      <w:r>
        <w:t>Per questa disciplina si è deciso di mantenere il  curricolo previsto per la classe.</w:t>
      </w:r>
    </w:p>
    <w:sectPr w:rsidR="001919BA" w:rsidSect="001919B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283"/>
  <w:characterSpacingControl w:val="doNotCompress"/>
  <w:compat/>
  <w:rsids>
    <w:rsidRoot w:val="008B0248"/>
    <w:rsid w:val="001919BA"/>
    <w:rsid w:val="008B0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919B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73</Characters>
  <Application>Microsoft Office Word</Application>
  <DocSecurity>0</DocSecurity>
  <Lines>1</Lines>
  <Paragraphs>1</Paragraphs>
  <ScaleCrop>false</ScaleCrop>
  <Company>Hewlett-Packard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2</cp:revision>
  <dcterms:created xsi:type="dcterms:W3CDTF">2014-11-22T09:53:00Z</dcterms:created>
  <dcterms:modified xsi:type="dcterms:W3CDTF">2014-11-22T09:55:00Z</dcterms:modified>
</cp:coreProperties>
</file>